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5E" w:rsidRDefault="00234027" w:rsidP="0023402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C58">
        <w:rPr>
          <w:rFonts w:ascii="Times New Roman" w:eastAsia="Times New Roman" w:hAnsi="Times New Roman" w:cs="Times New Roman"/>
          <w:b/>
          <w:bCs/>
          <w:sz w:val="28"/>
          <w:szCs w:val="28"/>
        </w:rPr>
        <w:t>Regulamin Stowarzyszenia Pałac Nawojowa</w:t>
      </w:r>
    </w:p>
    <w:p w:rsidR="00234027" w:rsidRPr="00366C58" w:rsidRDefault="00234027" w:rsidP="00234027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66C58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234027" w:rsidRPr="00366C58" w:rsidRDefault="00234027" w:rsidP="00234027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/>
          <w:bCs/>
          <w:sz w:val="24"/>
          <w:szCs w:val="24"/>
        </w:rPr>
        <w:t>I. Postanowienia ogólne</w:t>
      </w:r>
      <w:r w:rsidR="00B26E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Członkiem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Stowarzyszenia Pałac Nawojowa może zostać każde dziecko, które pozytywnie przeszło rekrutację sportową.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Członkiem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Stowarzyszenia może zostać każde dziecko, którego rodzice lub prawny opiekun podpisze deklarację członkowską.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Podpisanie deklaracji członkowskiej jest równoznaczne z akceptacją regulaminu Stowarzyszenia.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Osobami odpowiedzialnymi za obiektywną ocenę potencjału dziecka są trenerzy pracujący w Stowarzyszeniu. Głos decydujący należy do trenera prowadzącego rocznik.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Warunkiem gry w Stowarzyszeniu Pałac Nawojowa jest również brak przeciwwskazań zdrowotnych oraz prawnych do udziału w zajęciach sportowych. 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Zajęcia mają charakter zajęć pozalekcyjnych i odpowiedzialność za doprowadzenie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66C58">
        <w:rPr>
          <w:rFonts w:ascii="Times New Roman" w:eastAsia="Times New Roman" w:hAnsi="Times New Roman" w:cs="Times New Roman"/>
          <w:sz w:val="24"/>
          <w:szCs w:val="24"/>
        </w:rPr>
        <w:t>i odebranie dzieci z w/w zajęć ponoszą rodzice lub pełnoprawni opiekunowie.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</w:rPr>
        <w:t>skutek decyzji trenerów 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może zostać przeniesiony do zespołu starszego lub młodszego.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Trener </w:t>
      </w:r>
      <w:r>
        <w:rPr>
          <w:rFonts w:ascii="Times New Roman" w:eastAsia="Times New Roman" w:hAnsi="Times New Roman" w:cs="Times New Roman"/>
          <w:sz w:val="24"/>
          <w:szCs w:val="24"/>
        </w:rPr>
        <w:t>ma prawo zrezygnować z członka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w każdym momencie sezonu ze względów dyscyplinarnych.</w:t>
      </w:r>
    </w:p>
    <w:p w:rsidR="00234027" w:rsidRPr="00366C58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Zajęcia treningowe odbywają się na boiskach szkolnych Publicznego Gimnazjum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366C58">
        <w:rPr>
          <w:rFonts w:ascii="Times New Roman" w:eastAsia="Times New Roman" w:hAnsi="Times New Roman" w:cs="Times New Roman"/>
          <w:sz w:val="24"/>
          <w:szCs w:val="24"/>
        </w:rPr>
        <w:t>w Nawojowej bądź stadionie lekkoatletycznym w Nawojowej. Mogą one zostać jednak przeniesione decyzją trenera w inne miejsce.</w:t>
      </w:r>
    </w:p>
    <w:p w:rsidR="00234027" w:rsidRPr="00E1585E" w:rsidRDefault="00234027" w:rsidP="00234027">
      <w:pPr>
        <w:pStyle w:val="Akapitzlist"/>
        <w:numPr>
          <w:ilvl w:val="0"/>
          <w:numId w:val="1"/>
        </w:numPr>
        <w:spacing w:after="0"/>
        <w:ind w:left="567" w:hanging="357"/>
        <w:jc w:val="both"/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Wszelkie informacje na temat terminów oraz miejsca odbywania zajęć dostępne są na oficjalnej stronie internetowej Stowarzyszenia Pałac Nawojowa pod adresem- </w:t>
      </w:r>
      <w:hyperlink r:id="rId5" w:history="1">
        <w:r w:rsidRPr="00892882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www.gimnazjum.nawojowa.pl</w:t>
        </w:r>
      </w:hyperlink>
    </w:p>
    <w:p w:rsidR="00E1585E" w:rsidRP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Pr="00366C58" w:rsidRDefault="00234027" w:rsidP="0023402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Default="00234027" w:rsidP="002340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7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66C58">
        <w:rPr>
          <w:rFonts w:ascii="Times New Roman" w:eastAsia="Times New Roman" w:hAnsi="Times New Roman" w:cs="Times New Roman"/>
          <w:b/>
          <w:bCs/>
          <w:sz w:val="24"/>
          <w:szCs w:val="24"/>
        </w:rPr>
        <w:t>II. Prawa i obowią</w:t>
      </w:r>
      <w:r w:rsidR="00E1585E">
        <w:rPr>
          <w:rFonts w:ascii="Times New Roman" w:eastAsia="Times New Roman" w:hAnsi="Times New Roman" w:cs="Times New Roman"/>
          <w:b/>
          <w:bCs/>
          <w:sz w:val="24"/>
          <w:szCs w:val="24"/>
        </w:rPr>
        <w:t>zki rodziców/opiekunów członka</w:t>
      </w:r>
      <w:r w:rsidR="00B26EC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4027" w:rsidRPr="00366C58" w:rsidRDefault="00234027" w:rsidP="00234027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Każdy rodzic/opiekun zobligowany jest do zapoznania się z regulaminem Stowarzyszenia Pałac Nawojowa. 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W trakcie zajęć treningowych i zawodów rodzice/opiekunowie zobowiązują się nie kontaktować się z dziećmi w sposób zakłócający bezpośredni kontakt dziecka z trenerem, ponieważ wpływa to na ich dekoncentrację. 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Podczas meczów oraz zajęć treningowych, rodzice/opiekunowie, kibice (osoby postronne) powinni przebywać na trybunach obiektu sportowego, na którym odbywają się zawody.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>Wstę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 do szatni mają tylko członkowie</w:t>
      </w: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 oraz trenerzy.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Rodzice/opiekunowie w czasie meczu winni zachowywać się kulturalnie, akceptować wszystkie decyzje sędziego i nie obrażać drużyny przeciwnej.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Rodzice/opiekunowie zobowiązują się do </w:t>
      </w: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>terminowego opłacania składek członkowskich do 1-go tygodnia każdego miesiąca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>.  </w:t>
      </w:r>
    </w:p>
    <w:p w:rsidR="00234027" w:rsidRPr="00EB7936" w:rsidRDefault="00EB7936" w:rsidP="00B42515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Składka członkowska</w:t>
      </w:r>
      <w:r w:rsidRPr="00EB7936">
        <w:rPr>
          <w:rFonts w:ascii="Times New Roman" w:eastAsia="Times New Roman" w:hAnsi="Times New Roman" w:cs="Times New Roman"/>
          <w:sz w:val="24"/>
          <w:szCs w:val="24"/>
        </w:rPr>
        <w:t xml:space="preserve"> wynosi 1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zł/m-</w:t>
      </w:r>
      <w:r w:rsidRPr="00EB7936">
        <w:rPr>
          <w:rFonts w:ascii="Times New Roman" w:eastAsia="Times New Roman" w:hAnsi="Times New Roman" w:cs="Times New Roman"/>
          <w:sz w:val="24"/>
          <w:szCs w:val="24"/>
        </w:rPr>
        <w:t>c. przez 10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 xml:space="preserve">mcy dla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uczniów 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szkół podstawowych</w:t>
      </w:r>
      <w:r w:rsidRPr="00EB7936">
        <w:rPr>
          <w:rFonts w:ascii="Times New Roman" w:eastAsia="Times New Roman" w:hAnsi="Times New Roman" w:cs="Times New Roman"/>
          <w:sz w:val="24"/>
          <w:szCs w:val="24"/>
        </w:rPr>
        <w:t xml:space="preserve"> oraz dla uczniów Publicznego Gimnazjum w Nawojowej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trenujących piłkę siatkową</w:t>
      </w:r>
      <w:r w:rsidR="000B35E0">
        <w:rPr>
          <w:rFonts w:ascii="Times New Roman" w:eastAsia="Times New Roman" w:hAnsi="Times New Roman" w:cs="Times New Roman"/>
          <w:sz w:val="24"/>
          <w:szCs w:val="24"/>
        </w:rPr>
        <w:t xml:space="preserve">, oraz </w:t>
      </w:r>
      <w:bookmarkStart w:id="0" w:name="_GoBack"/>
      <w:bookmarkEnd w:id="0"/>
      <w:r w:rsidR="000B35E0">
        <w:rPr>
          <w:rFonts w:ascii="Times New Roman" w:eastAsia="Times New Roman" w:hAnsi="Times New Roman" w:cs="Times New Roman"/>
          <w:sz w:val="24"/>
          <w:szCs w:val="24"/>
        </w:rPr>
        <w:t xml:space="preserve">ćwiczących na siłowni 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EB7936">
        <w:rPr>
          <w:rFonts w:ascii="Times New Roman" w:eastAsia="Times New Roman" w:hAnsi="Times New Roman" w:cs="Times New Roman"/>
          <w:sz w:val="24"/>
          <w:szCs w:val="24"/>
        </w:rPr>
        <w:t>z wyłączeniem miesięcy lipiec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7936">
        <w:rPr>
          <w:rFonts w:ascii="Times New Roman" w:eastAsia="Times New Roman" w:hAnsi="Times New Roman" w:cs="Times New Roman"/>
          <w:sz w:val="24"/>
          <w:szCs w:val="24"/>
        </w:rPr>
        <w:t>sierpień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34027" w:rsidRPr="00EB7936">
        <w:rPr>
          <w:rFonts w:ascii="Times New Roman" w:eastAsia="Times New Roman" w:hAnsi="Times New Roman" w:cs="Times New Roman"/>
          <w:sz w:val="24"/>
          <w:szCs w:val="24"/>
        </w:rPr>
        <w:t>W przypadku braku dokonania opłaty we wskazanym terminie i nie wskazania przyczyny zwłoki, członek zostanie zawieszony w prawach członkowskich (zakaz udziału w treningach i meczach do czasu uregulowania zaległości). Stowarzyszenie Pałac Nawojowa nie zwraca pieniędzy za kilkudniowe nieobecności członka na zajęciach.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gdy 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jest chory lub kontuzjowany, należy zgłosić trenerowi czas absencji w treningach. </w:t>
      </w:r>
    </w:p>
    <w:p w:rsidR="00234027" w:rsidRPr="00366C58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Rodzice/opiekunowie zobowiązują się powiadomić trenera prowadzącego drużynę o każdej nieobecności dziecka na treningu.</w:t>
      </w:r>
    </w:p>
    <w:p w:rsidR="00234027" w:rsidRPr="00E1585E" w:rsidRDefault="00234027" w:rsidP="00234027">
      <w:pPr>
        <w:pStyle w:val="Akapitzlist"/>
        <w:numPr>
          <w:ilvl w:val="0"/>
          <w:numId w:val="2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Rodzice/opiekunowie zobowiązują się do nie podważania autorytetu trenera, zarówno </w:t>
      </w: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w obecności swoich dzieci, jak i innych rodziców. Ze wszystkimi problemami  </w:t>
      </w: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br/>
        <w:t>i wątpliwościami zgłaszają się indywidualnie do trenera prowadzącego.</w:t>
      </w:r>
    </w:p>
    <w:p w:rsidR="00E1585E" w:rsidRPr="00366C58" w:rsidRDefault="00E1585E" w:rsidP="00E1585E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Pr="00366C58" w:rsidRDefault="00234027" w:rsidP="0023402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Default="00234027" w:rsidP="00234027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Prawa i obowiązki członków</w:t>
      </w:r>
      <w:r w:rsidRPr="00366C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4027" w:rsidRPr="00366C58" w:rsidRDefault="00234027" w:rsidP="00234027">
      <w:pPr>
        <w:spacing w:after="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>Aby uczestniczyć w zajęciach Stowarzyszenia Pałac Nawojowa wystarczy wypełnić deklarację wraz z podpisem rodziców/opiekunów.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Aby uczestniczyć w turniejach </w:t>
      </w:r>
      <w:proofErr w:type="spellStart"/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>minisiatkówki</w:t>
      </w:r>
      <w:proofErr w:type="spellEnd"/>
      <w:r w:rsidRPr="00366C58">
        <w:rPr>
          <w:rFonts w:ascii="Times New Roman" w:eastAsia="Times New Roman" w:hAnsi="Times New Roman" w:cs="Times New Roman"/>
          <w:bCs/>
          <w:sz w:val="24"/>
          <w:szCs w:val="24"/>
        </w:rPr>
        <w:t xml:space="preserve"> organizowanych przez TZPS, MZPS, PZPS należy posiadać aktualne badania lekarskie.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Stowarzyszenia Pałac Nawojowa zobowiązuje się godnie reprezentować barwy klubowe zarówno w trakcie treningu, meczu jak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 życiu codziennym. W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>inien szanować kolegów/koleżanki z zespołu, pracowników, boiskowych rywali oraz sędziów.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członek/członkini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powinien dbać o koleżeńską atmosferę w zespole. Wszelkie problemy należy zgłaszać trenerowi osobiście lub w obecności zespołu.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Każdy 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zobowiązuje się dbać o powierzony mu sprzęt  sportowy.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Członkowie Stowarzyszenia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mają bezwzględny zakaz: palenia papierosów, spożywania alkoholu, używania jakichkolwiek narkotyków i innych używek oraz dbają o zdrowy i higieniczny tryb życia.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zawsze ma prawo zgłosić się ze swoimi problemami, a trener ma obowiązek zrobić co może, aby udzielić pomocy.</w:t>
      </w:r>
    </w:p>
    <w:p w:rsidR="00234027" w:rsidRPr="00366C58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Członek 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>Stowarzyszenia ma obowiązek uczestniczyć w zajęciach treningowych, meczach kontrolnych oraz ligowych, za wyjątkiem sytuacji losowych.</w:t>
      </w:r>
    </w:p>
    <w:p w:rsidR="00234027" w:rsidRDefault="00234027" w:rsidP="00234027">
      <w:pPr>
        <w:pStyle w:val="Akapitzlist"/>
        <w:numPr>
          <w:ilvl w:val="0"/>
          <w:numId w:val="3"/>
        </w:numPr>
        <w:spacing w:after="0"/>
        <w:ind w:left="56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6C58">
        <w:rPr>
          <w:rFonts w:ascii="Times New Roman" w:eastAsia="Times New Roman" w:hAnsi="Times New Roman" w:cs="Times New Roman"/>
          <w:sz w:val="24"/>
          <w:szCs w:val="24"/>
        </w:rPr>
        <w:t>W przypadku nieobecności na wsk</w:t>
      </w:r>
      <w:r>
        <w:rPr>
          <w:rFonts w:ascii="Times New Roman" w:eastAsia="Times New Roman" w:hAnsi="Times New Roman" w:cs="Times New Roman"/>
          <w:sz w:val="24"/>
          <w:szCs w:val="24"/>
        </w:rPr>
        <w:t>azanych wyżej zajęciach członek</w:t>
      </w:r>
      <w:r w:rsidRPr="00366C58">
        <w:rPr>
          <w:rFonts w:ascii="Times New Roman" w:eastAsia="Times New Roman" w:hAnsi="Times New Roman" w:cs="Times New Roman"/>
          <w:sz w:val="24"/>
          <w:szCs w:val="24"/>
        </w:rPr>
        <w:t xml:space="preserve"> lub rodzic/opiekun prawny jest zobowiązany do poinfor</w:t>
      </w:r>
      <w:r>
        <w:rPr>
          <w:rFonts w:ascii="Times New Roman" w:eastAsia="Times New Roman" w:hAnsi="Times New Roman" w:cs="Times New Roman"/>
          <w:sz w:val="24"/>
          <w:szCs w:val="24"/>
        </w:rPr>
        <w:t>mowania trenera o nieobecności.</w:t>
      </w: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585E" w:rsidRPr="00E1585E" w:rsidRDefault="00E1585E" w:rsidP="00E158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Pr="00366C58" w:rsidRDefault="00234027" w:rsidP="00234027">
      <w:pPr>
        <w:pStyle w:val="Akapitzlist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027" w:rsidRDefault="00234027" w:rsidP="002340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207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66C58">
        <w:rPr>
          <w:rFonts w:ascii="Times New Roman" w:eastAsia="Times New Roman" w:hAnsi="Times New Roman" w:cs="Times New Roman"/>
          <w:b/>
          <w:bCs/>
          <w:sz w:val="24"/>
          <w:szCs w:val="24"/>
        </w:rPr>
        <w:t>IV. Postanowienia końcowe</w:t>
      </w:r>
      <w:r w:rsidR="00E1585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4027" w:rsidRPr="00366C58" w:rsidRDefault="00234027" w:rsidP="0023402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4027" w:rsidRPr="00D61426" w:rsidRDefault="00234027" w:rsidP="00234027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Stowarzyszenie Pałac Nawojowa</w:t>
      </w:r>
      <w:r w:rsidRPr="00D61426">
        <w:rPr>
          <w:rFonts w:ascii="Times New Roman" w:eastAsia="Times New Roman" w:hAnsi="Times New Roman" w:cs="Times New Roman"/>
          <w:sz w:val="24"/>
          <w:szCs w:val="24"/>
        </w:rPr>
        <w:t xml:space="preserve"> zastrzega sobie prawo do wprowadzania zmian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D61426">
        <w:rPr>
          <w:rFonts w:ascii="Times New Roman" w:eastAsia="Times New Roman" w:hAnsi="Times New Roman" w:cs="Times New Roman"/>
          <w:sz w:val="24"/>
          <w:szCs w:val="24"/>
        </w:rPr>
        <w:t>w regulaminie.</w:t>
      </w:r>
    </w:p>
    <w:p w:rsidR="00234027" w:rsidRPr="00D61426" w:rsidRDefault="00234027" w:rsidP="00234027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426">
        <w:rPr>
          <w:rFonts w:ascii="Times New Roman" w:eastAsia="Times New Roman" w:hAnsi="Times New Roman" w:cs="Times New Roman"/>
          <w:sz w:val="24"/>
          <w:szCs w:val="24"/>
        </w:rPr>
        <w:t>Nieprzestrzeganie lub rażące naruszanie któregokolwiek z punktów regulaminu może być podstawą do wy</w:t>
      </w:r>
      <w:r>
        <w:rPr>
          <w:rFonts w:ascii="Times New Roman" w:eastAsia="Times New Roman" w:hAnsi="Times New Roman" w:cs="Times New Roman"/>
          <w:sz w:val="24"/>
          <w:szCs w:val="24"/>
        </w:rPr>
        <w:t>dalenia ze Stowarzyszenia</w:t>
      </w:r>
      <w:r w:rsidRPr="00D6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027" w:rsidRPr="00D61426" w:rsidRDefault="00234027" w:rsidP="00234027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426">
        <w:rPr>
          <w:rFonts w:ascii="Times New Roman" w:eastAsia="Times New Roman" w:hAnsi="Times New Roman" w:cs="Times New Roman"/>
          <w:sz w:val="24"/>
          <w:szCs w:val="24"/>
        </w:rPr>
        <w:t>Trener prowadzący ma prawo do zwołania zebrania z rodzicami w celu przedstawienia wyników sportowych i ustalenie spraw bieżących w dowolnym momencie.</w:t>
      </w:r>
    </w:p>
    <w:p w:rsidR="00234027" w:rsidRPr="00D61426" w:rsidRDefault="00234027" w:rsidP="00234027">
      <w:pPr>
        <w:pStyle w:val="Akapitzlist"/>
        <w:numPr>
          <w:ilvl w:val="0"/>
          <w:numId w:val="4"/>
        </w:num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1426">
        <w:rPr>
          <w:rFonts w:ascii="Times New Roman" w:eastAsia="Times New Roman" w:hAnsi="Times New Roman" w:cs="Times New Roman"/>
          <w:sz w:val="24"/>
          <w:szCs w:val="24"/>
        </w:rPr>
        <w:t>Wszystkie pozostałe sprawy, których nie określa niniejszy regulamin ma prawo i obowiązek rozstrzygać trener prowa</w:t>
      </w:r>
      <w:r>
        <w:rPr>
          <w:rFonts w:ascii="Times New Roman" w:eastAsia="Times New Roman" w:hAnsi="Times New Roman" w:cs="Times New Roman"/>
          <w:sz w:val="24"/>
          <w:szCs w:val="24"/>
        </w:rPr>
        <w:t>dzący drużyny lub Zarząd Stowarzyszenia</w:t>
      </w:r>
      <w:r w:rsidRPr="00D614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4027" w:rsidRPr="0036497D" w:rsidRDefault="00234027" w:rsidP="0023402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497D">
        <w:rPr>
          <w:rFonts w:ascii="Times New Roman" w:eastAsia="Times New Roman" w:hAnsi="Times New Roman" w:cs="Times New Roman"/>
          <w:bCs/>
          <w:sz w:val="24"/>
          <w:szCs w:val="24"/>
        </w:rPr>
        <w:t>Regulamin wchodzi w życie z dniem 19 listopada 2015 roku.</w:t>
      </w:r>
    </w:p>
    <w:p w:rsidR="00234027" w:rsidRDefault="00234027" w:rsidP="002340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6D6F" w:rsidRDefault="00A26D6F"/>
    <w:sectPr w:rsidR="00A26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E21EB"/>
    <w:multiLevelType w:val="hybridMultilevel"/>
    <w:tmpl w:val="F7A2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D74A1"/>
    <w:multiLevelType w:val="hybridMultilevel"/>
    <w:tmpl w:val="469E7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44AD"/>
    <w:multiLevelType w:val="hybridMultilevel"/>
    <w:tmpl w:val="BD4ED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B30CE"/>
    <w:multiLevelType w:val="hybridMultilevel"/>
    <w:tmpl w:val="F71A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0A"/>
    <w:rsid w:val="000B35E0"/>
    <w:rsid w:val="00234027"/>
    <w:rsid w:val="00A26D6F"/>
    <w:rsid w:val="00B26EC9"/>
    <w:rsid w:val="00E1585E"/>
    <w:rsid w:val="00E2040A"/>
    <w:rsid w:val="00E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E259F-88AD-45D0-9285-34CFC812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02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0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340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imnazjum.nawoj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754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2015-12-01T18:50:00Z</dcterms:created>
  <dcterms:modified xsi:type="dcterms:W3CDTF">2016-02-04T18:42:00Z</dcterms:modified>
</cp:coreProperties>
</file>